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113" w:type="pct"/>
        <w:tblCellSpacing w:w="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23"/>
      </w:tblGrid>
      <w:tr w14:paraId="53352F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tblCellSpacing w:w="0" w:type="dxa"/>
        </w:trPr>
        <w:tc>
          <w:tcPr>
            <w:tcW w:w="0" w:type="auto"/>
            <w:noWrap w:val="0"/>
            <w:vAlign w:val="center"/>
          </w:tcPr>
          <w:p w14:paraId="04F0D404">
            <w:pPr>
              <w:pStyle w:val="2"/>
              <w:spacing w:before="0" w:beforeAutospacing="0" w:after="0" w:afterAutospacing="0" w:line="450" w:lineRule="atLeast"/>
              <w:rPr>
                <w:rFonts w:hint="eastAsia" w:ascii="仿宋_GB2312" w:hAnsi="黑体" w:eastAsia="仿宋_GB2312" w:cs="黑体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sz w:val="32"/>
                <w:szCs w:val="32"/>
              </w:rPr>
              <w:t>附件</w:t>
            </w:r>
            <w:r>
              <w:rPr>
                <w:rFonts w:hint="eastAsia" w:ascii="仿宋_GB2312" w:hAnsi="黑体" w:eastAsia="仿宋_GB2312" w:cs="黑体"/>
                <w:sz w:val="32"/>
                <w:szCs w:val="32"/>
              </w:rPr>
              <w:t>：</w:t>
            </w:r>
          </w:p>
          <w:p w14:paraId="0379A705">
            <w:pPr>
              <w:pStyle w:val="2"/>
              <w:spacing w:before="0" w:beforeAutospacing="0" w:after="0" w:afterAutospacing="0" w:line="450" w:lineRule="atLeast"/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安康市立法规划项目征集意见表</w:t>
            </w:r>
          </w:p>
          <w:tbl>
            <w:tblPr>
              <w:tblStyle w:val="3"/>
              <w:tblW w:w="9023" w:type="dxa"/>
              <w:tblInd w:w="0" w:type="dxa"/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166"/>
              <w:gridCol w:w="6857"/>
            </w:tblGrid>
            <w:tr w14:paraId="19F59E4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89" w:hRule="atLeast"/>
              </w:trPr>
              <w:tc>
                <w:tcPr>
                  <w:tcW w:w="9022" w:type="dxa"/>
                  <w:gridSpan w:val="2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noWrap w:val="0"/>
                  <w:vAlign w:val="center"/>
                </w:tcPr>
                <w:p w14:paraId="24C2FAB3">
                  <w:pPr>
                    <w:widowControl/>
                    <w:spacing w:line="560" w:lineRule="exact"/>
                    <w:jc w:val="left"/>
                    <w:rPr>
                      <w:rFonts w:hint="eastAsia" w:eastAsia="仿宋_GB2312" w:cs="宋体"/>
                      <w:kern w:val="0"/>
                      <w:sz w:val="32"/>
                      <w:szCs w:val="32"/>
                    </w:rPr>
                  </w:pPr>
                  <w:r>
                    <w:rPr>
                      <w:rFonts w:hint="eastAsia" w:eastAsia="仿宋_GB2312" w:cs="宋体"/>
                      <w:kern w:val="0"/>
                      <w:sz w:val="32"/>
                      <w:szCs w:val="32"/>
                    </w:rPr>
                    <w:t>填报单位（个人）：                   填报时间：</w:t>
                  </w:r>
                </w:p>
              </w:tc>
            </w:tr>
            <w:tr w14:paraId="0841D8B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89" w:hRule="atLeast"/>
              </w:trPr>
              <w:tc>
                <w:tcPr>
                  <w:tcW w:w="2166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noWrap w:val="0"/>
                  <w:vAlign w:val="center"/>
                </w:tcPr>
                <w:p w14:paraId="3690A33E">
                  <w:pPr>
                    <w:widowControl/>
                    <w:spacing w:line="560" w:lineRule="exact"/>
                    <w:jc w:val="center"/>
                    <w:rPr>
                      <w:rFonts w:hint="eastAsia" w:ascii="仿宋_GB2312" w:eastAsia="仿宋_GB2312" w:cs="宋体"/>
                      <w:kern w:val="0"/>
                      <w:sz w:val="32"/>
                      <w:szCs w:val="32"/>
                    </w:rPr>
                  </w:pPr>
                  <w:r>
                    <w:rPr>
                      <w:rFonts w:hint="eastAsia" w:ascii="仿宋_GB2312" w:eastAsia="仿宋_GB2312" w:cs="宋体"/>
                      <w:kern w:val="0"/>
                      <w:sz w:val="32"/>
                      <w:szCs w:val="32"/>
                    </w:rPr>
                    <w:t>立法项目名称</w:t>
                  </w:r>
                </w:p>
              </w:tc>
              <w:tc>
                <w:tcPr>
                  <w:tcW w:w="6857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noWrap w:val="0"/>
                  <w:vAlign w:val="center"/>
                </w:tcPr>
                <w:p w14:paraId="091C0382">
                  <w:pPr>
                    <w:widowControl/>
                    <w:spacing w:line="560" w:lineRule="exact"/>
                    <w:jc w:val="left"/>
                    <w:rPr>
                      <w:rFonts w:hint="eastAsia" w:ascii="仿宋_GB2312" w:eastAsia="仿宋_GB2312" w:cs="宋体"/>
                      <w:kern w:val="0"/>
                      <w:sz w:val="32"/>
                      <w:szCs w:val="32"/>
                    </w:rPr>
                  </w:pPr>
                </w:p>
              </w:tc>
            </w:tr>
            <w:tr w14:paraId="05A8AD6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106" w:hRule="atLeast"/>
              </w:trPr>
              <w:tc>
                <w:tcPr>
                  <w:tcW w:w="2166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noWrap w:val="0"/>
                  <w:vAlign w:val="center"/>
                </w:tcPr>
                <w:p w14:paraId="1663A9AD">
                  <w:pPr>
                    <w:widowControl/>
                    <w:spacing w:line="560" w:lineRule="exact"/>
                    <w:jc w:val="center"/>
                    <w:rPr>
                      <w:rFonts w:hint="eastAsia" w:ascii="仿宋_GB2312" w:eastAsia="仿宋_GB2312" w:cs="宋体"/>
                      <w:kern w:val="0"/>
                      <w:sz w:val="32"/>
                      <w:szCs w:val="32"/>
                    </w:rPr>
                  </w:pPr>
                  <w:r>
                    <w:rPr>
                      <w:rFonts w:hint="eastAsia" w:ascii="仿宋_GB2312" w:eastAsia="仿宋_GB2312" w:cs="宋体"/>
                      <w:kern w:val="0"/>
                      <w:sz w:val="32"/>
                      <w:szCs w:val="32"/>
                    </w:rPr>
                    <w:t>立法目的及</w:t>
                  </w:r>
                </w:p>
                <w:p w14:paraId="1C9F52C2">
                  <w:pPr>
                    <w:widowControl/>
                    <w:spacing w:line="560" w:lineRule="exact"/>
                    <w:jc w:val="center"/>
                    <w:rPr>
                      <w:rFonts w:hint="eastAsia" w:ascii="仿宋_GB2312" w:eastAsia="仿宋_GB2312" w:cs="宋体"/>
                      <w:kern w:val="0"/>
                      <w:sz w:val="32"/>
                      <w:szCs w:val="32"/>
                    </w:rPr>
                  </w:pPr>
                  <w:r>
                    <w:rPr>
                      <w:rFonts w:hint="eastAsia" w:ascii="仿宋_GB2312" w:eastAsia="仿宋_GB2312" w:cs="宋体"/>
                      <w:kern w:val="0"/>
                      <w:sz w:val="32"/>
                      <w:szCs w:val="32"/>
                    </w:rPr>
                    <w:t>立法必要性</w:t>
                  </w:r>
                </w:p>
                <w:p w14:paraId="30687D9A">
                  <w:pPr>
                    <w:widowControl/>
                    <w:spacing w:line="560" w:lineRule="exact"/>
                    <w:jc w:val="center"/>
                    <w:rPr>
                      <w:rFonts w:hint="eastAsia" w:ascii="仿宋_GB2312" w:eastAsia="仿宋_GB2312" w:cs="宋体"/>
                      <w:kern w:val="0"/>
                      <w:sz w:val="32"/>
                      <w:szCs w:val="32"/>
                    </w:rPr>
                  </w:pPr>
                  <w:r>
                    <w:rPr>
                      <w:rFonts w:hint="eastAsia" w:ascii="仿宋_GB2312" w:eastAsia="仿宋_GB2312" w:cs="宋体"/>
                      <w:kern w:val="0"/>
                      <w:sz w:val="32"/>
                      <w:szCs w:val="32"/>
                    </w:rPr>
                    <w:t>和可行性</w:t>
                  </w:r>
                </w:p>
              </w:tc>
              <w:tc>
                <w:tcPr>
                  <w:tcW w:w="6857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noWrap w:val="0"/>
                  <w:vAlign w:val="center"/>
                </w:tcPr>
                <w:p w14:paraId="3E0376FF">
                  <w:pPr>
                    <w:widowControl/>
                    <w:spacing w:line="560" w:lineRule="exact"/>
                    <w:jc w:val="left"/>
                    <w:rPr>
                      <w:rFonts w:hint="eastAsia" w:ascii="仿宋_GB2312" w:eastAsia="仿宋_GB2312" w:cs="宋体"/>
                      <w:kern w:val="0"/>
                      <w:sz w:val="32"/>
                      <w:szCs w:val="32"/>
                    </w:rPr>
                  </w:pPr>
                </w:p>
              </w:tc>
            </w:tr>
            <w:tr w14:paraId="419E768D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159" w:hRule="atLeast"/>
              </w:trPr>
              <w:tc>
                <w:tcPr>
                  <w:tcW w:w="2166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noWrap w:val="0"/>
                  <w:vAlign w:val="center"/>
                </w:tcPr>
                <w:p w14:paraId="52888E10">
                  <w:pPr>
                    <w:widowControl/>
                    <w:spacing w:line="560" w:lineRule="exact"/>
                    <w:jc w:val="center"/>
                    <w:rPr>
                      <w:rFonts w:hint="eastAsia" w:ascii="仿宋_GB2312" w:eastAsia="仿宋_GB2312" w:cs="宋体"/>
                      <w:kern w:val="0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立法依据</w:t>
                  </w:r>
                </w:p>
              </w:tc>
              <w:tc>
                <w:tcPr>
                  <w:tcW w:w="6857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noWrap w:val="0"/>
                  <w:vAlign w:val="center"/>
                </w:tcPr>
                <w:p w14:paraId="37DD522B">
                  <w:pPr>
                    <w:widowControl/>
                    <w:spacing w:line="560" w:lineRule="exact"/>
                    <w:jc w:val="left"/>
                    <w:rPr>
                      <w:rFonts w:hint="eastAsia" w:ascii="仿宋_GB2312" w:eastAsia="仿宋_GB2312" w:cs="宋体"/>
                      <w:kern w:val="0"/>
                      <w:sz w:val="32"/>
                      <w:szCs w:val="32"/>
                    </w:rPr>
                  </w:pPr>
                </w:p>
              </w:tc>
            </w:tr>
            <w:tr w14:paraId="0C1B0FF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905" w:hRule="atLeast"/>
              </w:trPr>
              <w:tc>
                <w:tcPr>
                  <w:tcW w:w="2166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noWrap w:val="0"/>
                  <w:vAlign w:val="center"/>
                </w:tcPr>
                <w:p w14:paraId="417A48F0">
                  <w:pPr>
                    <w:widowControl/>
                    <w:spacing w:line="560" w:lineRule="exact"/>
                    <w:jc w:val="center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拟规范的</w:t>
                  </w:r>
                </w:p>
                <w:p w14:paraId="726AEAF2">
                  <w:pPr>
                    <w:widowControl/>
                    <w:spacing w:line="560" w:lineRule="exact"/>
                    <w:jc w:val="center"/>
                    <w:rPr>
                      <w:rFonts w:hint="eastAsia" w:ascii="仿宋_GB2312" w:eastAsia="仿宋_GB2312" w:cs="宋体"/>
                      <w:kern w:val="0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主要内容</w:t>
                  </w:r>
                </w:p>
              </w:tc>
              <w:tc>
                <w:tcPr>
                  <w:tcW w:w="6857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noWrap w:val="0"/>
                  <w:vAlign w:val="top"/>
                </w:tcPr>
                <w:p w14:paraId="2DC83069">
                  <w:pPr>
                    <w:widowControl/>
                    <w:spacing w:line="560" w:lineRule="exact"/>
                    <w:jc w:val="left"/>
                    <w:rPr>
                      <w:rFonts w:hint="eastAsia" w:ascii="仿宋_GB2312" w:eastAsia="仿宋_GB2312" w:cs="宋体"/>
                      <w:kern w:val="0"/>
                      <w:sz w:val="32"/>
                      <w:szCs w:val="32"/>
                    </w:rPr>
                  </w:pPr>
                </w:p>
              </w:tc>
            </w:tr>
            <w:tr w14:paraId="2FE31C9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6" w:hRule="atLeast"/>
              </w:trPr>
              <w:tc>
                <w:tcPr>
                  <w:tcW w:w="2166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noWrap w:val="0"/>
                  <w:vAlign w:val="center"/>
                </w:tcPr>
                <w:p w14:paraId="52F0CF66">
                  <w:pPr>
                    <w:widowControl/>
                    <w:spacing w:line="560" w:lineRule="exact"/>
                    <w:ind w:firstLine="450"/>
                    <w:jc w:val="left"/>
                    <w:rPr>
                      <w:rFonts w:hint="eastAsia" w:ascii="仿宋_GB2312" w:eastAsia="仿宋_GB2312" w:cs="宋体"/>
                      <w:kern w:val="0"/>
                      <w:sz w:val="32"/>
                      <w:szCs w:val="32"/>
                    </w:rPr>
                  </w:pPr>
                  <w:r>
                    <w:rPr>
                      <w:rFonts w:hint="eastAsia" w:ascii="仿宋_GB2312" w:eastAsia="仿宋_GB2312" w:cs="宋体"/>
                      <w:kern w:val="0"/>
                      <w:sz w:val="32"/>
                      <w:szCs w:val="32"/>
                    </w:rPr>
                    <w:t>备</w:t>
                  </w:r>
                  <w:r>
                    <w:rPr>
                      <w:rFonts w:hint="eastAsia" w:eastAsia="仿宋_GB2312" w:cs="宋体"/>
                      <w:kern w:val="0"/>
                      <w:sz w:val="32"/>
                      <w:szCs w:val="32"/>
                    </w:rPr>
                    <w:t xml:space="preserve">  </w:t>
                  </w:r>
                  <w:r>
                    <w:rPr>
                      <w:rFonts w:hint="eastAsia" w:ascii="仿宋_GB2312" w:eastAsia="仿宋_GB2312" w:cs="宋体"/>
                      <w:kern w:val="0"/>
                      <w:sz w:val="32"/>
                      <w:szCs w:val="32"/>
                    </w:rPr>
                    <w:t>注</w:t>
                  </w:r>
                </w:p>
              </w:tc>
              <w:tc>
                <w:tcPr>
                  <w:tcW w:w="6857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noWrap w:val="0"/>
                  <w:vAlign w:val="top"/>
                </w:tcPr>
                <w:p w14:paraId="23E244D9">
                  <w:pPr>
                    <w:widowControl/>
                    <w:spacing w:line="560" w:lineRule="exact"/>
                    <w:jc w:val="left"/>
                    <w:rPr>
                      <w:rFonts w:hint="eastAsia" w:ascii="仿宋_GB2312" w:eastAsia="仿宋_GB2312" w:cs="宋体"/>
                      <w:kern w:val="0"/>
                      <w:sz w:val="32"/>
                      <w:szCs w:val="32"/>
                    </w:rPr>
                  </w:pPr>
                </w:p>
              </w:tc>
            </w:tr>
            <w:tr w14:paraId="78344F1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99" w:hRule="atLeast"/>
              </w:trPr>
              <w:tc>
                <w:tcPr>
                  <w:tcW w:w="9022" w:type="dxa"/>
                  <w:gridSpan w:val="2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noWrap w:val="0"/>
                  <w:vAlign w:val="center"/>
                </w:tcPr>
                <w:p w14:paraId="025D0AF6">
                  <w:pPr>
                    <w:widowControl/>
                    <w:spacing w:line="560" w:lineRule="exact"/>
                    <w:jc w:val="left"/>
                    <w:rPr>
                      <w:rFonts w:hint="eastAsia" w:eastAsia="仿宋_GB2312" w:cs="宋体"/>
                      <w:kern w:val="0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 xml:space="preserve">填表人：       审核人：       联系电话：                 </w:t>
                  </w:r>
                </w:p>
              </w:tc>
            </w:tr>
          </w:tbl>
          <w:p w14:paraId="09ABFB74">
            <w:pPr>
              <w:widowControl/>
              <w:spacing w:line="460" w:lineRule="exact"/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（注：</w:t>
            </w:r>
            <w:r>
              <w:rPr>
                <w:rFonts w:hint="eastAsia" w:ascii="仿宋_GB2312" w:eastAsia="仿宋_GB2312"/>
                <w:sz w:val="28"/>
                <w:szCs w:val="28"/>
              </w:rPr>
              <w:t>1.</w:t>
            </w:r>
            <w:r>
              <w:rPr>
                <w:rFonts w:hint="eastAsia" w:ascii="仿宋_GB2312" w:hAnsi="楷体_GB2312" w:eastAsia="仿宋_GB2312" w:cs="楷体_GB2312"/>
                <w:sz w:val="28"/>
                <w:szCs w:val="28"/>
              </w:rPr>
              <w:t>备注中原制定有相关规范性文件的填写规范性文件名称及文号，若无不再填写。2.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按一项一表填写，内容可附页）</w:t>
            </w:r>
          </w:p>
        </w:tc>
      </w:tr>
    </w:tbl>
    <w:p w14:paraId="2960CB17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E799D0"/>
    <w:rsid w:val="0B5E0971"/>
    <w:rsid w:val="77E799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134</Characters>
  <Lines>0</Lines>
  <Paragraphs>0</Paragraphs>
  <TotalTime>0</TotalTime>
  <ScaleCrop>false</ScaleCrop>
  <LinksUpToDate>false</LinksUpToDate>
  <CharactersWithSpaces>186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2026-10-20T15:28:00Z</dcterms:created>
  <dc:creator>ankang</dc:creator>
  <cp:lastModifiedBy>ak</cp:lastModifiedBy>
  <dcterms:modified xsi:type="dcterms:W3CDTF">2026-10-22T04:56:06Z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B34D3E5BC88E4283A395130BE3E1F894_13</vt:lpwstr>
  </property>
</Properties>
</file>